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25D8F" w:rsidRPr="00825D8F" w:rsidRDefault="00825D8F" w:rsidP="00825D8F">
      <w:pPr>
        <w:spacing w:line="360" w:lineRule="auto"/>
        <w:jc w:val="center"/>
        <w:rPr>
          <w:rFonts w:ascii="Times New Roman" w:hAnsi="Times New Roman" w:cs="Times New Roman"/>
          <w:b/>
          <w:sz w:val="32"/>
          <w:szCs w:val="32"/>
          <w:u w:val="single"/>
        </w:rPr>
      </w:pPr>
      <w:r w:rsidRPr="00825D8F">
        <w:rPr>
          <w:rFonts w:ascii="Times New Roman" w:hAnsi="Times New Roman" w:cs="Times New Roman"/>
          <w:b/>
          <w:sz w:val="32"/>
          <w:szCs w:val="32"/>
          <w:u w:val="single"/>
        </w:rPr>
        <w:t xml:space="preserve">STORNO PODMÍNKY  </w:t>
      </w:r>
    </w:p>
    <w:p w:rsidR="00825D8F" w:rsidRPr="008641FD" w:rsidRDefault="008641FD" w:rsidP="008641FD">
      <w:pPr>
        <w:spacing w:line="360" w:lineRule="auto"/>
        <w:jc w:val="center"/>
        <w:rPr>
          <w:rFonts w:ascii="Times New Roman" w:hAnsi="Times New Roman" w:cs="Times New Roman"/>
          <w:b/>
          <w:sz w:val="28"/>
          <w:szCs w:val="28"/>
          <w:u w:val="single"/>
        </w:rPr>
      </w:pPr>
      <w:r w:rsidRPr="008641FD">
        <w:rPr>
          <w:rFonts w:ascii="Times New Roman" w:hAnsi="Times New Roman" w:cs="Times New Roman"/>
          <w:b/>
          <w:sz w:val="28"/>
          <w:szCs w:val="28"/>
          <w:u w:val="single"/>
        </w:rPr>
        <w:t xml:space="preserve">TÁBORY, JEDNORÁZOVÉ AKCE </w:t>
      </w:r>
      <w:r w:rsidR="00825D8F" w:rsidRPr="008641FD">
        <w:rPr>
          <w:rFonts w:ascii="Times New Roman" w:hAnsi="Times New Roman" w:cs="Times New Roman"/>
          <w:b/>
          <w:sz w:val="28"/>
          <w:szCs w:val="28"/>
          <w:u w:val="single"/>
        </w:rPr>
        <w:t>A AKCE SPOJENÉ S POBYTEM</w:t>
      </w:r>
    </w:p>
    <w:p w:rsidR="00825D8F" w:rsidRPr="008641FD" w:rsidRDefault="00825D8F" w:rsidP="008641FD">
      <w:pPr>
        <w:spacing w:line="360" w:lineRule="auto"/>
        <w:jc w:val="center"/>
        <w:rPr>
          <w:rFonts w:ascii="Times New Roman" w:hAnsi="Times New Roman" w:cs="Times New Roman"/>
          <w:sz w:val="28"/>
          <w:szCs w:val="28"/>
          <w:u w:val="single"/>
        </w:rPr>
      </w:pPr>
    </w:p>
    <w:p w:rsidR="00825D8F" w:rsidRPr="00825D8F" w:rsidRDefault="00825D8F" w:rsidP="00825D8F">
      <w:pPr>
        <w:spacing w:line="360" w:lineRule="auto"/>
        <w:jc w:val="both"/>
        <w:rPr>
          <w:rFonts w:ascii="Times New Roman" w:hAnsi="Times New Roman" w:cs="Times New Roman"/>
          <w:sz w:val="26"/>
          <w:szCs w:val="26"/>
          <w:u w:val="single"/>
        </w:rPr>
      </w:pPr>
      <w:r w:rsidRPr="00825D8F">
        <w:rPr>
          <w:rFonts w:ascii="Times New Roman" w:hAnsi="Times New Roman" w:cs="Times New Roman"/>
          <w:b/>
          <w:sz w:val="26"/>
          <w:szCs w:val="26"/>
          <w:u w:val="single"/>
        </w:rPr>
        <w:t>I.</w:t>
      </w:r>
      <w:r w:rsidR="00394364">
        <w:rPr>
          <w:rFonts w:ascii="Times New Roman" w:hAnsi="Times New Roman" w:cs="Times New Roman"/>
          <w:sz w:val="26"/>
          <w:szCs w:val="26"/>
          <w:u w:val="single"/>
        </w:rPr>
        <w:t xml:space="preserve"> </w:t>
      </w:r>
      <w:r w:rsidR="006F21DC">
        <w:rPr>
          <w:rFonts w:ascii="Times New Roman" w:hAnsi="Times New Roman" w:cs="Times New Roman"/>
          <w:sz w:val="26"/>
          <w:szCs w:val="26"/>
          <w:u w:val="single"/>
        </w:rPr>
        <w:t>Příměstské a pobytové tábory</w:t>
      </w:r>
    </w:p>
    <w:p w:rsidR="003A339D" w:rsidRDefault="00825D8F" w:rsidP="00825D8F">
      <w:pPr>
        <w:spacing w:line="360" w:lineRule="auto"/>
        <w:jc w:val="both"/>
        <w:rPr>
          <w:rFonts w:ascii="Times New Roman" w:hAnsi="Times New Roman" w:cs="Times New Roman"/>
          <w:sz w:val="26"/>
          <w:szCs w:val="26"/>
        </w:rPr>
      </w:pPr>
      <w:r w:rsidRPr="00825D8F">
        <w:rPr>
          <w:rFonts w:ascii="Times New Roman" w:hAnsi="Times New Roman" w:cs="Times New Roman"/>
          <w:b/>
          <w:sz w:val="26"/>
          <w:szCs w:val="26"/>
        </w:rPr>
        <w:t>I. I</w:t>
      </w:r>
      <w:r w:rsidR="00394364">
        <w:rPr>
          <w:rFonts w:ascii="Times New Roman" w:hAnsi="Times New Roman" w:cs="Times New Roman"/>
          <w:sz w:val="26"/>
          <w:szCs w:val="26"/>
        </w:rPr>
        <w:t xml:space="preserve"> </w:t>
      </w:r>
      <w:r w:rsidR="00B118FE">
        <w:rPr>
          <w:rFonts w:ascii="Times New Roman" w:hAnsi="Times New Roman" w:cs="Times New Roman"/>
          <w:sz w:val="26"/>
          <w:szCs w:val="26"/>
        </w:rPr>
        <w:t xml:space="preserve">Přihlašování </w:t>
      </w:r>
      <w:r w:rsidR="00111054">
        <w:rPr>
          <w:rFonts w:ascii="Times New Roman" w:hAnsi="Times New Roman" w:cs="Times New Roman"/>
          <w:sz w:val="26"/>
          <w:szCs w:val="26"/>
        </w:rPr>
        <w:t xml:space="preserve">na příměstské a pobytové tábory probíhá osobně v Domě dětí a mládeže Heřmanův Městec (dále jen DDM) nebo prostřednictvím systému Domeček (přihlašování na webových stránkách DDM). </w:t>
      </w:r>
      <w:r w:rsidR="00394364">
        <w:rPr>
          <w:rFonts w:ascii="Times New Roman" w:hAnsi="Times New Roman" w:cs="Times New Roman"/>
          <w:sz w:val="26"/>
          <w:szCs w:val="26"/>
        </w:rPr>
        <w:t xml:space="preserve">Pokud je učiněna registrace v systému Domeček (přihlašování na webu DDM) je nutné do 7 dnů přijít podepsat přihlášku do DDM osobně. Podepsaná přihláška zaručuje splnění podmínek pro účast dítěte na táboře a jeho místo na táboře je považováno za závazné. Pokud </w:t>
      </w:r>
      <w:r w:rsidRPr="00825D8F">
        <w:rPr>
          <w:rFonts w:ascii="Times New Roman" w:hAnsi="Times New Roman" w:cs="Times New Roman"/>
          <w:sz w:val="26"/>
          <w:szCs w:val="26"/>
        </w:rPr>
        <w:t xml:space="preserve">nebude </w:t>
      </w:r>
      <w:r w:rsidR="00394364">
        <w:rPr>
          <w:rFonts w:ascii="Times New Roman" w:hAnsi="Times New Roman" w:cs="Times New Roman"/>
          <w:sz w:val="26"/>
          <w:szCs w:val="26"/>
        </w:rPr>
        <w:t xml:space="preserve">přihláška v DDM do 7 dnů podepsána, bude účastník z táborů odhlášen a místo bude nabídnuto dalším zájemcům v pořadí nebo nabídnuto novým účastníkům. Na příměstské a pobytové tábory je vždy </w:t>
      </w:r>
      <w:r w:rsidR="003A339D">
        <w:rPr>
          <w:rFonts w:ascii="Times New Roman" w:hAnsi="Times New Roman" w:cs="Times New Roman"/>
          <w:sz w:val="26"/>
          <w:szCs w:val="26"/>
        </w:rPr>
        <w:t xml:space="preserve">nutné uhradit do 14 dnů od podepsání přihlášky 500 Kč zálohu na tábor. </w:t>
      </w:r>
    </w:p>
    <w:p w:rsidR="00825D8F" w:rsidRPr="00825D8F" w:rsidRDefault="00825D8F" w:rsidP="00825D8F">
      <w:pPr>
        <w:spacing w:line="360" w:lineRule="auto"/>
        <w:jc w:val="both"/>
        <w:rPr>
          <w:rFonts w:ascii="Times New Roman" w:hAnsi="Times New Roman" w:cs="Times New Roman"/>
          <w:sz w:val="26"/>
          <w:szCs w:val="26"/>
        </w:rPr>
      </w:pPr>
    </w:p>
    <w:p w:rsidR="00825D8F" w:rsidRPr="00825D8F" w:rsidRDefault="00825D8F" w:rsidP="00825D8F">
      <w:pPr>
        <w:spacing w:line="360" w:lineRule="auto"/>
        <w:jc w:val="both"/>
        <w:rPr>
          <w:rFonts w:ascii="Times New Roman" w:hAnsi="Times New Roman" w:cs="Times New Roman"/>
          <w:sz w:val="26"/>
          <w:szCs w:val="26"/>
        </w:rPr>
      </w:pPr>
      <w:r w:rsidRPr="00825D8F">
        <w:rPr>
          <w:rFonts w:ascii="Times New Roman" w:hAnsi="Times New Roman" w:cs="Times New Roman"/>
          <w:b/>
          <w:sz w:val="26"/>
          <w:szCs w:val="26"/>
        </w:rPr>
        <w:t>I. II</w:t>
      </w:r>
      <w:r w:rsidR="0044203A">
        <w:rPr>
          <w:rFonts w:ascii="Times New Roman" w:hAnsi="Times New Roman" w:cs="Times New Roman"/>
          <w:sz w:val="26"/>
          <w:szCs w:val="26"/>
        </w:rPr>
        <w:t xml:space="preserve"> Storno podmínky k </w:t>
      </w:r>
      <w:r w:rsidR="006F21DC">
        <w:rPr>
          <w:rFonts w:ascii="Times New Roman" w:hAnsi="Times New Roman" w:cs="Times New Roman"/>
          <w:sz w:val="26"/>
          <w:szCs w:val="26"/>
        </w:rPr>
        <w:t>příměstským</w:t>
      </w:r>
      <w:r w:rsidR="0044203A">
        <w:rPr>
          <w:rFonts w:ascii="Times New Roman" w:hAnsi="Times New Roman" w:cs="Times New Roman"/>
          <w:sz w:val="26"/>
          <w:szCs w:val="26"/>
        </w:rPr>
        <w:t xml:space="preserve"> </w:t>
      </w:r>
      <w:r w:rsidR="008641FD">
        <w:rPr>
          <w:rFonts w:ascii="Times New Roman" w:hAnsi="Times New Roman" w:cs="Times New Roman"/>
          <w:sz w:val="26"/>
          <w:szCs w:val="26"/>
        </w:rPr>
        <w:t>a pobytovým táborům, jednorázovým a </w:t>
      </w:r>
      <w:r w:rsidRPr="00825D8F">
        <w:rPr>
          <w:rFonts w:ascii="Times New Roman" w:hAnsi="Times New Roman" w:cs="Times New Roman"/>
          <w:sz w:val="26"/>
          <w:szCs w:val="26"/>
        </w:rPr>
        <w:t>pobyto</w:t>
      </w:r>
      <w:r w:rsidR="008641FD">
        <w:rPr>
          <w:rFonts w:ascii="Times New Roman" w:hAnsi="Times New Roman" w:cs="Times New Roman"/>
          <w:sz w:val="26"/>
          <w:szCs w:val="26"/>
        </w:rPr>
        <w:t xml:space="preserve">vým akcím (výletům) </w:t>
      </w:r>
      <w:r w:rsidRPr="00825D8F">
        <w:rPr>
          <w:rFonts w:ascii="Times New Roman" w:hAnsi="Times New Roman" w:cs="Times New Roman"/>
          <w:sz w:val="26"/>
          <w:szCs w:val="26"/>
        </w:rPr>
        <w:t>jsou následovně:</w:t>
      </w:r>
    </w:p>
    <w:p w:rsidR="00825D8F" w:rsidRPr="00825D8F" w:rsidRDefault="0040484B" w:rsidP="00825D8F">
      <w:pPr>
        <w:numPr>
          <w:ilvl w:val="0"/>
          <w:numId w:val="10"/>
        </w:numPr>
        <w:autoSpaceDE/>
        <w:autoSpaceDN/>
        <w:adjustRightInd/>
        <w:spacing w:line="360" w:lineRule="auto"/>
        <w:ind w:left="0" w:firstLine="0"/>
        <w:jc w:val="both"/>
        <w:rPr>
          <w:rFonts w:ascii="Times New Roman" w:hAnsi="Times New Roman" w:cs="Times New Roman"/>
          <w:sz w:val="26"/>
          <w:szCs w:val="26"/>
        </w:rPr>
      </w:pPr>
      <w:r>
        <w:rPr>
          <w:rFonts w:ascii="Times New Roman" w:hAnsi="Times New Roman" w:cs="Times New Roman"/>
          <w:sz w:val="26"/>
          <w:szCs w:val="26"/>
        </w:rPr>
        <w:t>storno do 45</w:t>
      </w:r>
      <w:r w:rsidR="00825D8F" w:rsidRPr="00825D8F">
        <w:rPr>
          <w:rFonts w:ascii="Times New Roman" w:hAnsi="Times New Roman" w:cs="Times New Roman"/>
          <w:sz w:val="26"/>
          <w:szCs w:val="26"/>
        </w:rPr>
        <w:t xml:space="preserve"> dnů před zač</w:t>
      </w:r>
      <w:r w:rsidR="006F21DC">
        <w:rPr>
          <w:rFonts w:ascii="Times New Roman" w:hAnsi="Times New Roman" w:cs="Times New Roman"/>
          <w:sz w:val="26"/>
          <w:szCs w:val="26"/>
        </w:rPr>
        <w:t>átkem tábora</w:t>
      </w:r>
      <w:r w:rsidR="008641FD">
        <w:rPr>
          <w:rFonts w:ascii="Times New Roman" w:hAnsi="Times New Roman" w:cs="Times New Roman"/>
          <w:sz w:val="26"/>
          <w:szCs w:val="26"/>
        </w:rPr>
        <w:t xml:space="preserve"> nebo akce </w:t>
      </w:r>
      <w:r>
        <w:rPr>
          <w:rFonts w:ascii="Times New Roman" w:hAnsi="Times New Roman" w:cs="Times New Roman"/>
          <w:sz w:val="26"/>
          <w:szCs w:val="26"/>
        </w:rPr>
        <w:t>– storno ve výši 10</w:t>
      </w:r>
      <w:r w:rsidR="00825D8F" w:rsidRPr="00825D8F">
        <w:rPr>
          <w:rFonts w:ascii="Times New Roman" w:hAnsi="Times New Roman" w:cs="Times New Roman"/>
          <w:sz w:val="26"/>
          <w:szCs w:val="26"/>
        </w:rPr>
        <w:t>% z úplaty tábora</w:t>
      </w:r>
      <w:r w:rsidR="008641FD">
        <w:rPr>
          <w:rFonts w:ascii="Times New Roman" w:hAnsi="Times New Roman" w:cs="Times New Roman"/>
          <w:sz w:val="26"/>
          <w:szCs w:val="26"/>
        </w:rPr>
        <w:t xml:space="preserve"> nebo akce</w:t>
      </w:r>
      <w:r w:rsidR="00825D8F" w:rsidRPr="00825D8F">
        <w:rPr>
          <w:rFonts w:ascii="Times New Roman" w:hAnsi="Times New Roman" w:cs="Times New Roman"/>
          <w:sz w:val="26"/>
          <w:szCs w:val="26"/>
        </w:rPr>
        <w:t>;</w:t>
      </w:r>
    </w:p>
    <w:p w:rsidR="00825D8F" w:rsidRPr="00825D8F" w:rsidRDefault="0040484B" w:rsidP="00825D8F">
      <w:pPr>
        <w:numPr>
          <w:ilvl w:val="0"/>
          <w:numId w:val="10"/>
        </w:numPr>
        <w:autoSpaceDE/>
        <w:autoSpaceDN/>
        <w:adjustRightInd/>
        <w:spacing w:line="360" w:lineRule="auto"/>
        <w:ind w:left="0" w:firstLine="0"/>
        <w:jc w:val="both"/>
        <w:rPr>
          <w:rFonts w:ascii="Times New Roman" w:hAnsi="Times New Roman" w:cs="Times New Roman"/>
          <w:sz w:val="26"/>
          <w:szCs w:val="26"/>
        </w:rPr>
      </w:pPr>
      <w:r>
        <w:rPr>
          <w:rFonts w:ascii="Times New Roman" w:hAnsi="Times New Roman" w:cs="Times New Roman"/>
          <w:sz w:val="26"/>
          <w:szCs w:val="26"/>
        </w:rPr>
        <w:t xml:space="preserve">storno 21 dnů </w:t>
      </w:r>
      <w:r w:rsidR="00825D8F" w:rsidRPr="00825D8F">
        <w:rPr>
          <w:rFonts w:ascii="Times New Roman" w:hAnsi="Times New Roman" w:cs="Times New Roman"/>
          <w:sz w:val="26"/>
          <w:szCs w:val="26"/>
        </w:rPr>
        <w:t>před začátkem tábora</w:t>
      </w:r>
      <w:r w:rsidR="008641FD">
        <w:rPr>
          <w:rFonts w:ascii="Times New Roman" w:hAnsi="Times New Roman" w:cs="Times New Roman"/>
          <w:sz w:val="26"/>
          <w:szCs w:val="26"/>
        </w:rPr>
        <w:t xml:space="preserve"> nebo akce </w:t>
      </w:r>
      <w:r w:rsidR="00825D8F" w:rsidRPr="00825D8F">
        <w:rPr>
          <w:rFonts w:ascii="Times New Roman" w:hAnsi="Times New Roman" w:cs="Times New Roman"/>
          <w:sz w:val="26"/>
          <w:szCs w:val="26"/>
        </w:rPr>
        <w:t>– storno ve výši</w:t>
      </w:r>
      <w:r w:rsidR="006F21DC">
        <w:rPr>
          <w:rFonts w:ascii="Times New Roman" w:hAnsi="Times New Roman" w:cs="Times New Roman"/>
          <w:sz w:val="26"/>
          <w:szCs w:val="26"/>
        </w:rPr>
        <w:t xml:space="preserve"> </w:t>
      </w:r>
      <w:r>
        <w:rPr>
          <w:rFonts w:ascii="Times New Roman" w:hAnsi="Times New Roman" w:cs="Times New Roman"/>
          <w:sz w:val="26"/>
          <w:szCs w:val="26"/>
        </w:rPr>
        <w:t>30</w:t>
      </w:r>
      <w:r w:rsidR="00825D8F" w:rsidRPr="00825D8F">
        <w:rPr>
          <w:rFonts w:ascii="Times New Roman" w:hAnsi="Times New Roman" w:cs="Times New Roman"/>
          <w:sz w:val="26"/>
          <w:szCs w:val="26"/>
        </w:rPr>
        <w:t>% z úplaty tábora</w:t>
      </w:r>
      <w:r w:rsidR="008641FD">
        <w:rPr>
          <w:rFonts w:ascii="Times New Roman" w:hAnsi="Times New Roman" w:cs="Times New Roman"/>
          <w:sz w:val="26"/>
          <w:szCs w:val="26"/>
        </w:rPr>
        <w:t xml:space="preserve"> nebo akce</w:t>
      </w:r>
      <w:r w:rsidR="00825D8F" w:rsidRPr="00825D8F">
        <w:rPr>
          <w:rFonts w:ascii="Times New Roman" w:hAnsi="Times New Roman" w:cs="Times New Roman"/>
          <w:sz w:val="26"/>
          <w:szCs w:val="26"/>
        </w:rPr>
        <w:t xml:space="preserve">; </w:t>
      </w:r>
    </w:p>
    <w:p w:rsidR="00825D8F" w:rsidRPr="00825D8F" w:rsidRDefault="0040484B" w:rsidP="00825D8F">
      <w:pPr>
        <w:numPr>
          <w:ilvl w:val="0"/>
          <w:numId w:val="10"/>
        </w:numPr>
        <w:autoSpaceDE/>
        <w:autoSpaceDN/>
        <w:adjustRightInd/>
        <w:spacing w:line="360" w:lineRule="auto"/>
        <w:ind w:left="0" w:firstLine="0"/>
        <w:jc w:val="both"/>
        <w:rPr>
          <w:rFonts w:ascii="Times New Roman" w:hAnsi="Times New Roman" w:cs="Times New Roman"/>
          <w:sz w:val="26"/>
          <w:szCs w:val="26"/>
        </w:rPr>
      </w:pPr>
      <w:r>
        <w:rPr>
          <w:rFonts w:ascii="Times New Roman" w:hAnsi="Times New Roman" w:cs="Times New Roman"/>
          <w:sz w:val="26"/>
          <w:szCs w:val="26"/>
        </w:rPr>
        <w:t>storno 21. – 15</w:t>
      </w:r>
      <w:r w:rsidR="00825D8F" w:rsidRPr="00825D8F">
        <w:rPr>
          <w:rFonts w:ascii="Times New Roman" w:hAnsi="Times New Roman" w:cs="Times New Roman"/>
          <w:sz w:val="26"/>
          <w:szCs w:val="26"/>
        </w:rPr>
        <w:t xml:space="preserve">. den před začátkem tábora </w:t>
      </w:r>
      <w:r w:rsidR="008641FD">
        <w:rPr>
          <w:rFonts w:ascii="Times New Roman" w:hAnsi="Times New Roman" w:cs="Times New Roman"/>
          <w:sz w:val="26"/>
          <w:szCs w:val="26"/>
        </w:rPr>
        <w:t xml:space="preserve">nebo akce </w:t>
      </w:r>
      <w:r>
        <w:rPr>
          <w:rFonts w:ascii="Times New Roman" w:hAnsi="Times New Roman" w:cs="Times New Roman"/>
          <w:sz w:val="26"/>
          <w:szCs w:val="26"/>
        </w:rPr>
        <w:t>– storno ve výši 75</w:t>
      </w:r>
      <w:r w:rsidR="00825D8F" w:rsidRPr="00825D8F">
        <w:rPr>
          <w:rFonts w:ascii="Times New Roman" w:hAnsi="Times New Roman" w:cs="Times New Roman"/>
          <w:sz w:val="26"/>
          <w:szCs w:val="26"/>
        </w:rPr>
        <w:t>% z úplaty tábora</w:t>
      </w:r>
      <w:r w:rsidR="008641FD">
        <w:rPr>
          <w:rFonts w:ascii="Times New Roman" w:hAnsi="Times New Roman" w:cs="Times New Roman"/>
          <w:sz w:val="26"/>
          <w:szCs w:val="26"/>
        </w:rPr>
        <w:t xml:space="preserve"> nebo akce</w:t>
      </w:r>
      <w:r w:rsidR="00825D8F" w:rsidRPr="00825D8F">
        <w:rPr>
          <w:rFonts w:ascii="Times New Roman" w:hAnsi="Times New Roman" w:cs="Times New Roman"/>
          <w:sz w:val="26"/>
          <w:szCs w:val="26"/>
        </w:rPr>
        <w:t xml:space="preserve">; </w:t>
      </w:r>
    </w:p>
    <w:p w:rsidR="00825D8F" w:rsidRPr="00B118FE" w:rsidRDefault="00825D8F" w:rsidP="00825D8F">
      <w:pPr>
        <w:numPr>
          <w:ilvl w:val="0"/>
          <w:numId w:val="10"/>
        </w:numPr>
        <w:autoSpaceDE/>
        <w:autoSpaceDN/>
        <w:adjustRightInd/>
        <w:spacing w:line="360" w:lineRule="auto"/>
        <w:ind w:left="0" w:firstLine="0"/>
        <w:jc w:val="both"/>
        <w:rPr>
          <w:rFonts w:ascii="Times New Roman" w:hAnsi="Times New Roman" w:cs="Times New Roman"/>
          <w:sz w:val="26"/>
          <w:szCs w:val="26"/>
        </w:rPr>
      </w:pPr>
      <w:r w:rsidRPr="00B118FE">
        <w:rPr>
          <w:rFonts w:ascii="Times New Roman" w:hAnsi="Times New Roman" w:cs="Times New Roman"/>
          <w:sz w:val="26"/>
          <w:szCs w:val="26"/>
        </w:rPr>
        <w:t xml:space="preserve">storno </w:t>
      </w:r>
      <w:r w:rsidR="0040484B" w:rsidRPr="00B118FE">
        <w:rPr>
          <w:rFonts w:ascii="Times New Roman" w:hAnsi="Times New Roman" w:cs="Times New Roman"/>
          <w:sz w:val="26"/>
          <w:szCs w:val="26"/>
        </w:rPr>
        <w:t xml:space="preserve">14 dní před začátkem tábora </w:t>
      </w:r>
      <w:r w:rsidR="008641FD">
        <w:rPr>
          <w:rFonts w:ascii="Times New Roman" w:hAnsi="Times New Roman" w:cs="Times New Roman"/>
          <w:sz w:val="26"/>
          <w:szCs w:val="26"/>
        </w:rPr>
        <w:t xml:space="preserve">nebo akce </w:t>
      </w:r>
      <w:r w:rsidR="006F21DC" w:rsidRPr="00B118FE">
        <w:rPr>
          <w:rFonts w:ascii="Times New Roman" w:hAnsi="Times New Roman" w:cs="Times New Roman"/>
          <w:sz w:val="26"/>
          <w:szCs w:val="26"/>
        </w:rPr>
        <w:t>– storno ve výši 10</w:t>
      </w:r>
      <w:r w:rsidRPr="00B118FE">
        <w:rPr>
          <w:rFonts w:ascii="Times New Roman" w:hAnsi="Times New Roman" w:cs="Times New Roman"/>
          <w:sz w:val="26"/>
          <w:szCs w:val="26"/>
        </w:rPr>
        <w:t>0% z úplaty tábora</w:t>
      </w:r>
      <w:r w:rsidR="008641FD">
        <w:rPr>
          <w:rFonts w:ascii="Times New Roman" w:hAnsi="Times New Roman" w:cs="Times New Roman"/>
          <w:sz w:val="26"/>
          <w:szCs w:val="26"/>
        </w:rPr>
        <w:t xml:space="preserve"> nebo akce</w:t>
      </w:r>
      <w:r w:rsidRPr="00B118FE">
        <w:rPr>
          <w:rFonts w:ascii="Times New Roman" w:hAnsi="Times New Roman" w:cs="Times New Roman"/>
          <w:sz w:val="26"/>
          <w:szCs w:val="26"/>
        </w:rPr>
        <w:t>.</w:t>
      </w:r>
    </w:p>
    <w:p w:rsidR="00825D8F" w:rsidRPr="00B118FE" w:rsidRDefault="00825D8F" w:rsidP="00B118FE">
      <w:pPr>
        <w:pStyle w:val="Odstavecseseznamem"/>
        <w:numPr>
          <w:ilvl w:val="0"/>
          <w:numId w:val="10"/>
        </w:numPr>
        <w:autoSpaceDE w:val="0"/>
        <w:autoSpaceDN w:val="0"/>
        <w:adjustRightInd w:val="0"/>
        <w:spacing w:after="0" w:line="360" w:lineRule="auto"/>
        <w:jc w:val="both"/>
        <w:rPr>
          <w:rFonts w:ascii="Times New Roman" w:hAnsi="Times New Roman"/>
          <w:sz w:val="26"/>
          <w:szCs w:val="26"/>
        </w:rPr>
      </w:pPr>
      <w:r w:rsidRPr="00B118FE">
        <w:rPr>
          <w:rFonts w:ascii="Times New Roman" w:hAnsi="Times New Roman"/>
          <w:sz w:val="26"/>
          <w:szCs w:val="26"/>
        </w:rPr>
        <w:t>V případě onemocnění během tábora</w:t>
      </w:r>
      <w:r w:rsidR="008641FD">
        <w:rPr>
          <w:rFonts w:ascii="Times New Roman" w:hAnsi="Times New Roman"/>
          <w:sz w:val="26"/>
          <w:szCs w:val="26"/>
        </w:rPr>
        <w:t xml:space="preserve"> nebo akce</w:t>
      </w:r>
      <w:r w:rsidRPr="00B118FE">
        <w:rPr>
          <w:rFonts w:ascii="Times New Roman" w:hAnsi="Times New Roman"/>
          <w:sz w:val="26"/>
          <w:szCs w:val="26"/>
        </w:rPr>
        <w:t xml:space="preserve">, potvrzené lékařem a tím ukončení pobytu dítěte na </w:t>
      </w:r>
      <w:r w:rsidR="008641FD">
        <w:rPr>
          <w:rFonts w:ascii="Times New Roman" w:hAnsi="Times New Roman"/>
          <w:sz w:val="26"/>
          <w:szCs w:val="26"/>
        </w:rPr>
        <w:t xml:space="preserve">táboře nebo </w:t>
      </w:r>
      <w:r w:rsidRPr="00B118FE">
        <w:rPr>
          <w:rFonts w:ascii="Times New Roman" w:hAnsi="Times New Roman"/>
          <w:sz w:val="26"/>
          <w:szCs w:val="26"/>
        </w:rPr>
        <w:t>akci</w:t>
      </w:r>
      <w:r w:rsidRPr="00825D8F">
        <w:rPr>
          <w:rFonts w:ascii="Times New Roman" w:hAnsi="Times New Roman"/>
          <w:sz w:val="26"/>
          <w:szCs w:val="26"/>
        </w:rPr>
        <w:t xml:space="preserve">, bude vrácena poměrná část nákladů pobytu po vyúčtování celé akce </w:t>
      </w:r>
      <w:r w:rsidRPr="00B118FE">
        <w:rPr>
          <w:rFonts w:ascii="Times New Roman" w:hAnsi="Times New Roman"/>
          <w:sz w:val="26"/>
          <w:szCs w:val="26"/>
        </w:rPr>
        <w:t xml:space="preserve">DDM Heřmanův Městec. Úplata bude vrácena se snížením o </w:t>
      </w:r>
      <w:r w:rsidR="008641FD">
        <w:rPr>
          <w:rFonts w:ascii="Times New Roman" w:hAnsi="Times New Roman"/>
          <w:sz w:val="26"/>
          <w:szCs w:val="26"/>
        </w:rPr>
        <w:t> </w:t>
      </w:r>
      <w:r w:rsidR="00B90493">
        <w:rPr>
          <w:rFonts w:ascii="Times New Roman" w:hAnsi="Times New Roman"/>
          <w:sz w:val="26"/>
          <w:szCs w:val="26"/>
        </w:rPr>
        <w:t>1</w:t>
      </w:r>
      <w:r w:rsidRPr="00B118FE">
        <w:rPr>
          <w:rFonts w:ascii="Times New Roman" w:hAnsi="Times New Roman"/>
          <w:sz w:val="26"/>
          <w:szCs w:val="26"/>
        </w:rPr>
        <w:t>0% Kč za administrativní činnost spojenou s</w:t>
      </w:r>
      <w:r w:rsidR="00111054">
        <w:rPr>
          <w:rFonts w:ascii="Times New Roman" w:hAnsi="Times New Roman"/>
          <w:sz w:val="26"/>
          <w:szCs w:val="26"/>
        </w:rPr>
        <w:t> </w:t>
      </w:r>
      <w:r w:rsidRPr="00B118FE">
        <w:rPr>
          <w:rFonts w:ascii="Times New Roman" w:hAnsi="Times New Roman"/>
          <w:sz w:val="26"/>
          <w:szCs w:val="26"/>
        </w:rPr>
        <w:t>táborem</w:t>
      </w:r>
      <w:r w:rsidR="008641FD">
        <w:rPr>
          <w:rFonts w:ascii="Times New Roman" w:hAnsi="Times New Roman"/>
          <w:sz w:val="26"/>
          <w:szCs w:val="26"/>
        </w:rPr>
        <w:t xml:space="preserve"> nebo akcí</w:t>
      </w:r>
      <w:r w:rsidRPr="00B118FE">
        <w:rPr>
          <w:rFonts w:ascii="Times New Roman" w:hAnsi="Times New Roman"/>
          <w:sz w:val="26"/>
          <w:szCs w:val="26"/>
        </w:rPr>
        <w:t xml:space="preserve">. Pokud doklad nebude předložen, bude účtován storno poplatek. </w:t>
      </w:r>
    </w:p>
    <w:p w:rsidR="00825D8F" w:rsidRPr="00825D8F" w:rsidRDefault="00825D8F" w:rsidP="00825D8F">
      <w:pPr>
        <w:spacing w:line="360" w:lineRule="auto"/>
        <w:jc w:val="both"/>
        <w:rPr>
          <w:rFonts w:ascii="Times New Roman" w:hAnsi="Times New Roman" w:cs="Times New Roman"/>
          <w:sz w:val="26"/>
          <w:szCs w:val="26"/>
        </w:rPr>
      </w:pPr>
    </w:p>
    <w:p w:rsidR="00825D8F" w:rsidRDefault="00825D8F" w:rsidP="00825D8F">
      <w:pPr>
        <w:spacing w:line="360" w:lineRule="auto"/>
        <w:jc w:val="both"/>
        <w:rPr>
          <w:rFonts w:ascii="Times New Roman" w:hAnsi="Times New Roman" w:cs="Times New Roman"/>
          <w:sz w:val="26"/>
          <w:szCs w:val="26"/>
        </w:rPr>
      </w:pPr>
      <w:r w:rsidRPr="00825D8F">
        <w:rPr>
          <w:rFonts w:ascii="Times New Roman" w:hAnsi="Times New Roman" w:cs="Times New Roman"/>
          <w:b/>
          <w:sz w:val="26"/>
          <w:szCs w:val="26"/>
        </w:rPr>
        <w:t xml:space="preserve">Při získání náhradníka rodičem, vrátí DDM Heřmanův Městec zákonným zástupcům plnou cenu. </w:t>
      </w:r>
      <w:r w:rsidRPr="00825D8F">
        <w:rPr>
          <w:rFonts w:ascii="Times New Roman" w:hAnsi="Times New Roman" w:cs="Times New Roman"/>
          <w:sz w:val="26"/>
          <w:szCs w:val="26"/>
        </w:rPr>
        <w:t>Závažné zdravotní problémy řešíme individuálně.</w:t>
      </w:r>
    </w:p>
    <w:p w:rsidR="00111054" w:rsidRPr="006F21DC" w:rsidRDefault="00111054" w:rsidP="00825D8F">
      <w:pPr>
        <w:spacing w:line="360" w:lineRule="auto"/>
        <w:jc w:val="both"/>
        <w:rPr>
          <w:rFonts w:ascii="Times New Roman" w:hAnsi="Times New Roman" w:cs="Times New Roman"/>
          <w:b/>
          <w:sz w:val="26"/>
          <w:szCs w:val="26"/>
        </w:rPr>
      </w:pPr>
    </w:p>
    <w:p w:rsidR="00B118FE" w:rsidRPr="00825D8F" w:rsidRDefault="00B118FE" w:rsidP="00B118FE">
      <w:pPr>
        <w:spacing w:line="360" w:lineRule="auto"/>
        <w:jc w:val="both"/>
        <w:rPr>
          <w:rFonts w:ascii="Times New Roman" w:hAnsi="Times New Roman" w:cs="Times New Roman"/>
          <w:sz w:val="26"/>
          <w:szCs w:val="26"/>
          <w:u w:val="single"/>
        </w:rPr>
      </w:pPr>
      <w:r w:rsidRPr="00825D8F">
        <w:rPr>
          <w:rFonts w:ascii="Times New Roman" w:hAnsi="Times New Roman" w:cs="Times New Roman"/>
          <w:b/>
          <w:sz w:val="26"/>
          <w:szCs w:val="26"/>
          <w:u w:val="single"/>
        </w:rPr>
        <w:t>II.</w:t>
      </w:r>
      <w:r w:rsidRPr="00825D8F">
        <w:rPr>
          <w:rFonts w:ascii="Times New Roman" w:hAnsi="Times New Roman" w:cs="Times New Roman"/>
          <w:sz w:val="26"/>
          <w:szCs w:val="26"/>
          <w:u w:val="single"/>
        </w:rPr>
        <w:t xml:space="preserve"> Jednorázové výlety během školního roku (jednorázové akce, akce o pololetních prázdninách, jarních prázdninách, pobytové akce během školního roku)</w:t>
      </w:r>
      <w:r w:rsidRPr="006F21DC">
        <w:rPr>
          <w:rFonts w:ascii="Times New Roman" w:hAnsi="Times New Roman" w:cs="Times New Roman"/>
          <w:sz w:val="26"/>
          <w:szCs w:val="26"/>
          <w:u w:val="single"/>
        </w:rPr>
        <w:t xml:space="preserve"> </w:t>
      </w:r>
    </w:p>
    <w:p w:rsidR="00B118FE" w:rsidRPr="00825D8F" w:rsidRDefault="00B118FE" w:rsidP="00B118FE">
      <w:pPr>
        <w:spacing w:line="360" w:lineRule="auto"/>
        <w:jc w:val="both"/>
        <w:rPr>
          <w:rFonts w:ascii="Times New Roman" w:hAnsi="Times New Roman" w:cs="Times New Roman"/>
          <w:b/>
          <w:sz w:val="26"/>
          <w:szCs w:val="26"/>
        </w:rPr>
      </w:pPr>
      <w:r w:rsidRPr="00825D8F">
        <w:rPr>
          <w:rFonts w:ascii="Times New Roman" w:hAnsi="Times New Roman" w:cs="Times New Roman"/>
          <w:b/>
          <w:sz w:val="26"/>
          <w:szCs w:val="26"/>
        </w:rPr>
        <w:t xml:space="preserve">II. I </w:t>
      </w:r>
      <w:r w:rsidRPr="00825D8F">
        <w:rPr>
          <w:rFonts w:ascii="Times New Roman" w:hAnsi="Times New Roman" w:cs="Times New Roman"/>
          <w:sz w:val="26"/>
          <w:szCs w:val="26"/>
        </w:rPr>
        <w:t xml:space="preserve">Přihlašování na jednorázové výlety během školního roku je závazné. </w:t>
      </w:r>
      <w:r>
        <w:rPr>
          <w:rFonts w:ascii="Times New Roman" w:hAnsi="Times New Roman" w:cs="Times New Roman"/>
          <w:sz w:val="26"/>
          <w:szCs w:val="26"/>
        </w:rPr>
        <w:t xml:space="preserve">Přihlášení probíhá osobně v DDM nebo prostřednictvím systému domeček (přihlašování na webu DDM). Papírová přihláška na tyto akce není. </w:t>
      </w:r>
      <w:r w:rsidRPr="00825D8F">
        <w:rPr>
          <w:rFonts w:ascii="Times New Roman" w:hAnsi="Times New Roman" w:cs="Times New Roman"/>
          <w:sz w:val="26"/>
          <w:szCs w:val="26"/>
        </w:rPr>
        <w:t>Pokud dítě z důvodu nemoci nebo z jiných závažných rodinných důvodů nepojede, je nutné, aby rodiče dítě telefonicky nebo písemně omluvili vedoucímu akce</w:t>
      </w:r>
      <w:r>
        <w:rPr>
          <w:rFonts w:ascii="Times New Roman" w:hAnsi="Times New Roman" w:cs="Times New Roman"/>
          <w:sz w:val="26"/>
          <w:szCs w:val="26"/>
        </w:rPr>
        <w:t>/výletu</w:t>
      </w:r>
      <w:r w:rsidRPr="00825D8F">
        <w:rPr>
          <w:rFonts w:ascii="Times New Roman" w:hAnsi="Times New Roman" w:cs="Times New Roman"/>
          <w:sz w:val="26"/>
          <w:szCs w:val="26"/>
        </w:rPr>
        <w:t>.</w:t>
      </w:r>
    </w:p>
    <w:p w:rsidR="00111054" w:rsidRPr="00111054" w:rsidRDefault="00B118FE" w:rsidP="00B118FE">
      <w:pPr>
        <w:spacing w:line="360" w:lineRule="auto"/>
        <w:jc w:val="both"/>
        <w:rPr>
          <w:rFonts w:ascii="Times New Roman" w:hAnsi="Times New Roman" w:cs="Times New Roman"/>
          <w:sz w:val="26"/>
          <w:szCs w:val="26"/>
        </w:rPr>
      </w:pPr>
      <w:r w:rsidRPr="00825D8F">
        <w:rPr>
          <w:rFonts w:ascii="Times New Roman" w:hAnsi="Times New Roman" w:cs="Times New Roman"/>
          <w:b/>
          <w:sz w:val="26"/>
          <w:szCs w:val="26"/>
        </w:rPr>
        <w:t xml:space="preserve">II. II </w:t>
      </w:r>
      <w:r w:rsidRPr="00825D8F">
        <w:rPr>
          <w:rFonts w:ascii="Times New Roman" w:hAnsi="Times New Roman" w:cs="Times New Roman"/>
          <w:sz w:val="26"/>
          <w:szCs w:val="26"/>
        </w:rPr>
        <w:t xml:space="preserve">Jednorázové výlety, které překročí částku 500 Kč, je nutné vždy uhradit na účet DDM do data </w:t>
      </w:r>
      <w:r>
        <w:rPr>
          <w:rFonts w:ascii="Times New Roman" w:hAnsi="Times New Roman" w:cs="Times New Roman"/>
          <w:sz w:val="26"/>
          <w:szCs w:val="26"/>
        </w:rPr>
        <w:t>splatnosti uvedeném u akce/výletu</w:t>
      </w:r>
      <w:r w:rsidRPr="00825D8F">
        <w:rPr>
          <w:rFonts w:ascii="Times New Roman" w:hAnsi="Times New Roman" w:cs="Times New Roman"/>
          <w:sz w:val="26"/>
          <w:szCs w:val="26"/>
        </w:rPr>
        <w:t xml:space="preserve">. </w:t>
      </w:r>
      <w:r w:rsidRPr="00D54508">
        <w:rPr>
          <w:rFonts w:ascii="Times New Roman" w:hAnsi="Times New Roman" w:cs="Times New Roman"/>
          <w:b/>
          <w:sz w:val="26"/>
          <w:szCs w:val="26"/>
        </w:rPr>
        <w:t>Pro tyto jednorázové výlety platí storno podmínky uvedené v bodě I. II.</w:t>
      </w:r>
      <w:r w:rsidRPr="00111054">
        <w:rPr>
          <w:rFonts w:ascii="Times New Roman" w:hAnsi="Times New Roman" w:cs="Times New Roman"/>
          <w:sz w:val="26"/>
          <w:szCs w:val="26"/>
        </w:rPr>
        <w:t xml:space="preserve"> </w:t>
      </w:r>
    </w:p>
    <w:p w:rsidR="00B118FE" w:rsidRDefault="00B118FE" w:rsidP="00B118FE">
      <w:pPr>
        <w:spacing w:line="360" w:lineRule="auto"/>
        <w:jc w:val="both"/>
        <w:rPr>
          <w:rFonts w:ascii="Times New Roman" w:hAnsi="Times New Roman" w:cs="Times New Roman"/>
          <w:sz w:val="26"/>
          <w:szCs w:val="26"/>
        </w:rPr>
      </w:pPr>
      <w:r w:rsidRPr="00825D8F">
        <w:rPr>
          <w:rFonts w:ascii="Times New Roman" w:hAnsi="Times New Roman" w:cs="Times New Roman"/>
          <w:sz w:val="26"/>
          <w:szCs w:val="26"/>
        </w:rPr>
        <w:t>V případě onemocnění účastníka se bude postupovat individuálně. Nut</w:t>
      </w:r>
      <w:r w:rsidR="00B90493">
        <w:rPr>
          <w:rFonts w:ascii="Times New Roman" w:hAnsi="Times New Roman" w:cs="Times New Roman"/>
          <w:sz w:val="26"/>
          <w:szCs w:val="26"/>
        </w:rPr>
        <w:t xml:space="preserve">ností pro vrácení částky je </w:t>
      </w:r>
      <w:r w:rsidRPr="00825D8F">
        <w:rPr>
          <w:rFonts w:ascii="Times New Roman" w:hAnsi="Times New Roman" w:cs="Times New Roman"/>
          <w:sz w:val="26"/>
          <w:szCs w:val="26"/>
        </w:rPr>
        <w:t>doložení lékařského potvrzení.</w:t>
      </w:r>
    </w:p>
    <w:p w:rsidR="00825D8F" w:rsidRPr="00111054" w:rsidRDefault="00825D8F" w:rsidP="00825D8F">
      <w:pPr>
        <w:spacing w:line="360" w:lineRule="auto"/>
        <w:jc w:val="both"/>
        <w:rPr>
          <w:rFonts w:ascii="Times New Roman" w:hAnsi="Times New Roman" w:cs="Times New Roman"/>
          <w:color w:val="FF0000"/>
          <w:sz w:val="26"/>
          <w:szCs w:val="26"/>
        </w:rPr>
      </w:pPr>
    </w:p>
    <w:p w:rsidR="00825D8F" w:rsidRPr="00825D8F" w:rsidRDefault="00825D8F" w:rsidP="00825D8F">
      <w:pPr>
        <w:spacing w:line="360" w:lineRule="auto"/>
        <w:jc w:val="both"/>
        <w:rPr>
          <w:rFonts w:ascii="Times New Roman" w:hAnsi="Times New Roman" w:cs="Times New Roman"/>
          <w:sz w:val="26"/>
          <w:szCs w:val="26"/>
          <w:u w:val="single"/>
        </w:rPr>
      </w:pPr>
      <w:r w:rsidRPr="00825D8F">
        <w:rPr>
          <w:rFonts w:ascii="Times New Roman" w:hAnsi="Times New Roman" w:cs="Times New Roman"/>
          <w:b/>
          <w:sz w:val="26"/>
          <w:szCs w:val="26"/>
          <w:u w:val="single"/>
        </w:rPr>
        <w:t>III.</w:t>
      </w:r>
      <w:r w:rsidRPr="00825D8F">
        <w:rPr>
          <w:rFonts w:ascii="Times New Roman" w:hAnsi="Times New Roman" w:cs="Times New Roman"/>
          <w:sz w:val="26"/>
          <w:szCs w:val="26"/>
          <w:u w:val="single"/>
        </w:rPr>
        <w:t xml:space="preserve"> Další ujednání</w:t>
      </w:r>
    </w:p>
    <w:p w:rsidR="00825D8F" w:rsidRPr="00825D8F" w:rsidRDefault="00825D8F" w:rsidP="00825D8F">
      <w:pPr>
        <w:spacing w:line="360" w:lineRule="auto"/>
        <w:jc w:val="both"/>
        <w:rPr>
          <w:rFonts w:ascii="Times New Roman" w:hAnsi="Times New Roman" w:cs="Times New Roman"/>
          <w:sz w:val="26"/>
          <w:szCs w:val="26"/>
        </w:rPr>
      </w:pPr>
      <w:r w:rsidRPr="00825D8F">
        <w:rPr>
          <w:rFonts w:ascii="Times New Roman" w:hAnsi="Times New Roman" w:cs="Times New Roman"/>
          <w:b/>
          <w:sz w:val="26"/>
          <w:szCs w:val="26"/>
        </w:rPr>
        <w:t xml:space="preserve">III. I </w:t>
      </w:r>
      <w:r w:rsidRPr="00825D8F">
        <w:rPr>
          <w:rFonts w:ascii="Times New Roman" w:hAnsi="Times New Roman" w:cs="Times New Roman"/>
          <w:sz w:val="26"/>
          <w:szCs w:val="26"/>
        </w:rPr>
        <w:t xml:space="preserve">DDM Heřmanův Městec má právo odečíst stornovací poplatek od složené zálohy či zaplacené ceny. Pokud nebyla záloha či cena uhrazena, zavazuje se zákonný zástupce uhradit storno poplatek na základě výzvy nejpozději do 14 dnů. Pokud tak neučiní, bude storno poplatek vymáhán právní cestou, přičemž smluvní strany se dohodly na smluvní pokutě ve výši 0,1% z dlužné částky za každý den </w:t>
      </w:r>
      <w:bookmarkStart w:id="0" w:name="_GoBack"/>
      <w:bookmarkEnd w:id="0"/>
      <w:r w:rsidRPr="00825D8F">
        <w:rPr>
          <w:rFonts w:ascii="Times New Roman" w:hAnsi="Times New Roman" w:cs="Times New Roman"/>
          <w:sz w:val="26"/>
          <w:szCs w:val="26"/>
        </w:rPr>
        <w:t>prodlení.</w:t>
      </w:r>
    </w:p>
    <w:p w:rsidR="00825D8F" w:rsidRPr="00825D8F" w:rsidRDefault="00825D8F" w:rsidP="00825D8F">
      <w:pPr>
        <w:spacing w:line="360" w:lineRule="auto"/>
        <w:jc w:val="both"/>
        <w:rPr>
          <w:rFonts w:ascii="Times New Roman" w:hAnsi="Times New Roman" w:cs="Times New Roman"/>
          <w:sz w:val="26"/>
          <w:szCs w:val="26"/>
        </w:rPr>
      </w:pPr>
    </w:p>
    <w:p w:rsidR="008641FD" w:rsidRDefault="008641FD" w:rsidP="00825D8F">
      <w:pPr>
        <w:spacing w:line="360" w:lineRule="auto"/>
        <w:jc w:val="both"/>
        <w:rPr>
          <w:rFonts w:ascii="Times New Roman" w:hAnsi="Times New Roman" w:cs="Times New Roman"/>
          <w:sz w:val="26"/>
          <w:szCs w:val="26"/>
        </w:rPr>
      </w:pPr>
    </w:p>
    <w:p w:rsidR="00825D8F" w:rsidRPr="00825D8F" w:rsidRDefault="008641FD" w:rsidP="00825D8F">
      <w:pPr>
        <w:spacing w:line="360" w:lineRule="auto"/>
        <w:jc w:val="both"/>
        <w:rPr>
          <w:rFonts w:ascii="Times New Roman" w:hAnsi="Times New Roman" w:cs="Times New Roman"/>
          <w:sz w:val="26"/>
          <w:szCs w:val="26"/>
        </w:rPr>
      </w:pPr>
      <w:r>
        <w:rPr>
          <w:rFonts w:ascii="Times New Roman" w:hAnsi="Times New Roman" w:cs="Times New Roman"/>
          <w:sz w:val="26"/>
          <w:szCs w:val="26"/>
        </w:rPr>
        <w:t>V Heřmanově Městci 19. 1. 2024</w:t>
      </w:r>
    </w:p>
    <w:p w:rsidR="00825D8F" w:rsidRPr="00825D8F" w:rsidRDefault="00B90493" w:rsidP="00825D8F">
      <w:pPr>
        <w:spacing w:line="360" w:lineRule="auto"/>
        <w:jc w:val="both"/>
        <w:rPr>
          <w:rFonts w:ascii="Times New Roman" w:hAnsi="Times New Roman" w:cs="Times New Roman"/>
          <w:sz w:val="26"/>
          <w:szCs w:val="26"/>
        </w:rPr>
      </w:pP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t xml:space="preserve">       </w:t>
      </w:r>
      <w:r w:rsidR="008641FD">
        <w:rPr>
          <w:rFonts w:ascii="Times New Roman" w:hAnsi="Times New Roman" w:cs="Times New Roman"/>
          <w:sz w:val="26"/>
          <w:szCs w:val="26"/>
        </w:rPr>
        <w:t>Mgr.</w:t>
      </w:r>
      <w:r w:rsidR="00825D8F" w:rsidRPr="00825D8F">
        <w:rPr>
          <w:rFonts w:ascii="Times New Roman" w:hAnsi="Times New Roman" w:cs="Times New Roman"/>
          <w:sz w:val="26"/>
          <w:szCs w:val="26"/>
        </w:rPr>
        <w:t xml:space="preserve"> Kateřina Vacková</w:t>
      </w:r>
    </w:p>
    <w:p w:rsidR="00825D8F" w:rsidRPr="00825D8F" w:rsidRDefault="008641FD" w:rsidP="00FE5E72">
      <w:pPr>
        <w:spacing w:line="360" w:lineRule="auto"/>
        <w:jc w:val="both"/>
        <w:rPr>
          <w:rStyle w:val="A3"/>
          <w:rFonts w:ascii="Times New Roman" w:hAnsi="Times New Roman" w:cs="Times New Roman"/>
          <w:color w:val="auto"/>
          <w:sz w:val="26"/>
          <w:szCs w:val="26"/>
        </w:rPr>
      </w:pP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sidR="00B90493">
        <w:rPr>
          <w:rFonts w:ascii="Times New Roman" w:hAnsi="Times New Roman" w:cs="Times New Roman"/>
          <w:sz w:val="26"/>
          <w:szCs w:val="26"/>
        </w:rPr>
        <w:t xml:space="preserve">       </w:t>
      </w:r>
      <w:r w:rsidR="00825D8F" w:rsidRPr="00825D8F">
        <w:rPr>
          <w:rFonts w:ascii="Times New Roman" w:hAnsi="Times New Roman" w:cs="Times New Roman"/>
          <w:sz w:val="26"/>
          <w:szCs w:val="26"/>
        </w:rPr>
        <w:t>ředitelka Domu dětí a mládeže Heřmanův Městec</w:t>
      </w:r>
    </w:p>
    <w:sectPr w:rsidR="00825D8F" w:rsidRPr="00825D8F" w:rsidSect="00300FEA">
      <w:headerReference w:type="default" r:id="rId8"/>
      <w:type w:val="continuous"/>
      <w:pgSz w:w="11906" w:h="16838" w:code="9"/>
      <w:pgMar w:top="1417" w:right="1417" w:bottom="1417" w:left="1417" w:header="851" w:footer="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F171F" w:rsidRDefault="006F171F" w:rsidP="0021516A">
      <w:r>
        <w:separator/>
      </w:r>
    </w:p>
  </w:endnote>
  <w:endnote w:type="continuationSeparator" w:id="0">
    <w:p w:rsidR="006F171F" w:rsidRDefault="006F171F" w:rsidP="0021516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TT Hoves">
    <w:altName w:val="Corbel"/>
    <w:charset w:val="EE"/>
    <w:family w:val="auto"/>
    <w:pitch w:val="variable"/>
    <w:sig w:usb0="00000001" w:usb1="5000A4FB" w:usb2="00000000" w:usb3="00000000" w:csb0="00000097"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F171F" w:rsidRDefault="006F171F" w:rsidP="0021516A">
      <w:r>
        <w:separator/>
      </w:r>
    </w:p>
  </w:footnote>
  <w:footnote w:type="continuationSeparator" w:id="0">
    <w:p w:rsidR="006F171F" w:rsidRDefault="006F171F" w:rsidP="0021516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A7736" w:rsidRDefault="009A7736">
    <w:pPr>
      <w:pStyle w:val="Zhlav"/>
      <w:pBdr>
        <w:bottom w:val="single" w:sz="6" w:space="1" w:color="auto"/>
      </w:pBdr>
    </w:pPr>
    <w:r>
      <w:rPr>
        <w:noProof/>
        <w:lang w:eastAsia="cs-CZ"/>
      </w:rPr>
      <w:drawing>
        <wp:inline distT="0" distB="0" distL="0" distR="0">
          <wp:extent cx="2880360" cy="537210"/>
          <wp:effectExtent l="0" t="0" r="0" b="0"/>
          <wp:docPr id="2" name="Obrázek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880360" cy="537210"/>
                  </a:xfrm>
                  <a:prstGeom prst="rect">
                    <a:avLst/>
                  </a:prstGeom>
                  <a:noFill/>
                  <a:ln>
                    <a:noFill/>
                  </a:ln>
                </pic:spPr>
              </pic:pic>
            </a:graphicData>
          </a:graphic>
        </wp:inline>
      </w:drawing>
    </w:r>
  </w:p>
  <w:p w:rsidR="00300FEA" w:rsidRDefault="00300FEA">
    <w:pPr>
      <w:pStyle w:val="Zhlav"/>
      <w:pBdr>
        <w:bottom w:val="single" w:sz="6" w:space="1" w:color="auto"/>
      </w:pBdr>
    </w:pPr>
  </w:p>
  <w:p w:rsidR="00300FEA" w:rsidRDefault="00300FEA">
    <w:pPr>
      <w:pStyle w:val="Zhlav"/>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41650A3"/>
    <w:multiLevelType w:val="hybridMultilevel"/>
    <w:tmpl w:val="9EDA9FAE"/>
    <w:lvl w:ilvl="0" w:tplc="04050001">
      <w:start w:val="1"/>
      <w:numFmt w:val="bullet"/>
      <w:lvlText w:val=""/>
      <w:lvlJc w:val="left"/>
      <w:pPr>
        <w:ind w:left="3555" w:hanging="360"/>
      </w:pPr>
      <w:rPr>
        <w:rFonts w:ascii="Symbol" w:hAnsi="Symbol" w:hint="default"/>
      </w:rPr>
    </w:lvl>
    <w:lvl w:ilvl="1" w:tplc="04050003">
      <w:start w:val="1"/>
      <w:numFmt w:val="bullet"/>
      <w:lvlText w:val="o"/>
      <w:lvlJc w:val="left"/>
      <w:pPr>
        <w:ind w:left="4275" w:hanging="360"/>
      </w:pPr>
      <w:rPr>
        <w:rFonts w:ascii="Courier New" w:hAnsi="Courier New" w:cs="Courier New" w:hint="default"/>
      </w:rPr>
    </w:lvl>
    <w:lvl w:ilvl="2" w:tplc="04050005">
      <w:start w:val="1"/>
      <w:numFmt w:val="bullet"/>
      <w:lvlText w:val=""/>
      <w:lvlJc w:val="left"/>
      <w:pPr>
        <w:ind w:left="4995" w:hanging="360"/>
      </w:pPr>
      <w:rPr>
        <w:rFonts w:ascii="Wingdings" w:hAnsi="Wingdings" w:hint="default"/>
      </w:rPr>
    </w:lvl>
    <w:lvl w:ilvl="3" w:tplc="04050001">
      <w:start w:val="1"/>
      <w:numFmt w:val="bullet"/>
      <w:lvlText w:val=""/>
      <w:lvlJc w:val="left"/>
      <w:pPr>
        <w:ind w:left="5715" w:hanging="360"/>
      </w:pPr>
      <w:rPr>
        <w:rFonts w:ascii="Symbol" w:hAnsi="Symbol" w:hint="default"/>
      </w:rPr>
    </w:lvl>
    <w:lvl w:ilvl="4" w:tplc="04050003">
      <w:start w:val="1"/>
      <w:numFmt w:val="bullet"/>
      <w:lvlText w:val="o"/>
      <w:lvlJc w:val="left"/>
      <w:pPr>
        <w:ind w:left="6435" w:hanging="360"/>
      </w:pPr>
      <w:rPr>
        <w:rFonts w:ascii="Courier New" w:hAnsi="Courier New" w:cs="Courier New" w:hint="default"/>
      </w:rPr>
    </w:lvl>
    <w:lvl w:ilvl="5" w:tplc="04050005">
      <w:start w:val="1"/>
      <w:numFmt w:val="bullet"/>
      <w:lvlText w:val=""/>
      <w:lvlJc w:val="left"/>
      <w:pPr>
        <w:ind w:left="7155" w:hanging="360"/>
      </w:pPr>
      <w:rPr>
        <w:rFonts w:ascii="Wingdings" w:hAnsi="Wingdings" w:hint="default"/>
      </w:rPr>
    </w:lvl>
    <w:lvl w:ilvl="6" w:tplc="04050001">
      <w:start w:val="1"/>
      <w:numFmt w:val="bullet"/>
      <w:lvlText w:val=""/>
      <w:lvlJc w:val="left"/>
      <w:pPr>
        <w:ind w:left="7875" w:hanging="360"/>
      </w:pPr>
      <w:rPr>
        <w:rFonts w:ascii="Symbol" w:hAnsi="Symbol" w:hint="default"/>
      </w:rPr>
    </w:lvl>
    <w:lvl w:ilvl="7" w:tplc="04050003">
      <w:start w:val="1"/>
      <w:numFmt w:val="bullet"/>
      <w:lvlText w:val="o"/>
      <w:lvlJc w:val="left"/>
      <w:pPr>
        <w:ind w:left="8595" w:hanging="360"/>
      </w:pPr>
      <w:rPr>
        <w:rFonts w:ascii="Courier New" w:hAnsi="Courier New" w:cs="Courier New" w:hint="default"/>
      </w:rPr>
    </w:lvl>
    <w:lvl w:ilvl="8" w:tplc="04050005">
      <w:start w:val="1"/>
      <w:numFmt w:val="bullet"/>
      <w:lvlText w:val=""/>
      <w:lvlJc w:val="left"/>
      <w:pPr>
        <w:ind w:left="9315" w:hanging="360"/>
      </w:pPr>
      <w:rPr>
        <w:rFonts w:ascii="Wingdings" w:hAnsi="Wingdings" w:hint="default"/>
      </w:rPr>
    </w:lvl>
  </w:abstractNum>
  <w:abstractNum w:abstractNumId="1" w15:restartNumberingAfterBreak="0">
    <w:nsid w:val="1AE87154"/>
    <w:multiLevelType w:val="hybridMultilevel"/>
    <w:tmpl w:val="1E24932A"/>
    <w:lvl w:ilvl="0" w:tplc="0405000D">
      <w:start w:val="1"/>
      <w:numFmt w:val="bullet"/>
      <w:lvlText w:val=""/>
      <w:lvlJc w:val="left"/>
      <w:pPr>
        <w:tabs>
          <w:tab w:val="num" w:pos="360"/>
        </w:tabs>
        <w:ind w:left="360" w:hanging="360"/>
      </w:pPr>
      <w:rPr>
        <w:rFonts w:ascii="Wingdings" w:hAnsi="Wingdings" w:hint="default"/>
      </w:rPr>
    </w:lvl>
    <w:lvl w:ilvl="1" w:tplc="04050003">
      <w:start w:val="1"/>
      <w:numFmt w:val="bullet"/>
      <w:lvlText w:val="o"/>
      <w:lvlJc w:val="left"/>
      <w:pPr>
        <w:tabs>
          <w:tab w:val="num" w:pos="1440"/>
        </w:tabs>
        <w:ind w:left="1440" w:hanging="360"/>
      </w:pPr>
      <w:rPr>
        <w:rFonts w:ascii="Courier New" w:hAnsi="Courier New" w:cs="Times New Roman" w:hint="default"/>
      </w:rPr>
    </w:lvl>
    <w:lvl w:ilvl="2" w:tplc="04050005">
      <w:start w:val="1"/>
      <w:numFmt w:val="bullet"/>
      <w:lvlText w:val=""/>
      <w:lvlJc w:val="left"/>
      <w:pPr>
        <w:tabs>
          <w:tab w:val="num" w:pos="2160"/>
        </w:tabs>
        <w:ind w:left="2160" w:hanging="360"/>
      </w:pPr>
      <w:rPr>
        <w:rFonts w:ascii="Wingdings" w:hAnsi="Wingdings" w:hint="default"/>
      </w:rPr>
    </w:lvl>
    <w:lvl w:ilvl="3" w:tplc="04050001">
      <w:start w:val="1"/>
      <w:numFmt w:val="bullet"/>
      <w:lvlText w:val=""/>
      <w:lvlJc w:val="left"/>
      <w:pPr>
        <w:tabs>
          <w:tab w:val="num" w:pos="2880"/>
        </w:tabs>
        <w:ind w:left="2880" w:hanging="360"/>
      </w:pPr>
      <w:rPr>
        <w:rFonts w:ascii="Symbol" w:hAnsi="Symbol" w:hint="default"/>
      </w:rPr>
    </w:lvl>
    <w:lvl w:ilvl="4" w:tplc="04050003">
      <w:start w:val="1"/>
      <w:numFmt w:val="bullet"/>
      <w:lvlText w:val="o"/>
      <w:lvlJc w:val="left"/>
      <w:pPr>
        <w:tabs>
          <w:tab w:val="num" w:pos="3600"/>
        </w:tabs>
        <w:ind w:left="3600" w:hanging="360"/>
      </w:pPr>
      <w:rPr>
        <w:rFonts w:ascii="Courier New" w:hAnsi="Courier New" w:cs="Times New Roman" w:hint="default"/>
      </w:rPr>
    </w:lvl>
    <w:lvl w:ilvl="5" w:tplc="04050005">
      <w:start w:val="1"/>
      <w:numFmt w:val="bullet"/>
      <w:lvlText w:val=""/>
      <w:lvlJc w:val="left"/>
      <w:pPr>
        <w:tabs>
          <w:tab w:val="num" w:pos="4320"/>
        </w:tabs>
        <w:ind w:left="4320" w:hanging="360"/>
      </w:pPr>
      <w:rPr>
        <w:rFonts w:ascii="Wingdings" w:hAnsi="Wingdings" w:hint="default"/>
      </w:rPr>
    </w:lvl>
    <w:lvl w:ilvl="6" w:tplc="04050001">
      <w:start w:val="1"/>
      <w:numFmt w:val="bullet"/>
      <w:lvlText w:val=""/>
      <w:lvlJc w:val="left"/>
      <w:pPr>
        <w:tabs>
          <w:tab w:val="num" w:pos="5040"/>
        </w:tabs>
        <w:ind w:left="5040" w:hanging="360"/>
      </w:pPr>
      <w:rPr>
        <w:rFonts w:ascii="Symbol" w:hAnsi="Symbol" w:hint="default"/>
      </w:rPr>
    </w:lvl>
    <w:lvl w:ilvl="7" w:tplc="04050003">
      <w:start w:val="1"/>
      <w:numFmt w:val="bullet"/>
      <w:lvlText w:val="o"/>
      <w:lvlJc w:val="left"/>
      <w:pPr>
        <w:tabs>
          <w:tab w:val="num" w:pos="5760"/>
        </w:tabs>
        <w:ind w:left="5760" w:hanging="360"/>
      </w:pPr>
      <w:rPr>
        <w:rFonts w:ascii="Courier New" w:hAnsi="Courier New" w:cs="Times New Roman" w:hint="default"/>
      </w:rPr>
    </w:lvl>
    <w:lvl w:ilvl="8" w:tplc="04050005">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3E881B10"/>
    <w:multiLevelType w:val="hybridMultilevel"/>
    <w:tmpl w:val="C838AD62"/>
    <w:lvl w:ilvl="0" w:tplc="04050001">
      <w:start w:val="1"/>
      <w:numFmt w:val="bullet"/>
      <w:lvlText w:val=""/>
      <w:lvlJc w:val="left"/>
      <w:pPr>
        <w:ind w:left="3555" w:hanging="360"/>
      </w:pPr>
      <w:rPr>
        <w:rFonts w:ascii="Symbol" w:hAnsi="Symbol" w:hint="default"/>
      </w:rPr>
    </w:lvl>
    <w:lvl w:ilvl="1" w:tplc="04050003">
      <w:start w:val="1"/>
      <w:numFmt w:val="bullet"/>
      <w:lvlText w:val="o"/>
      <w:lvlJc w:val="left"/>
      <w:pPr>
        <w:ind w:left="4275" w:hanging="360"/>
      </w:pPr>
      <w:rPr>
        <w:rFonts w:ascii="Courier New" w:hAnsi="Courier New" w:cs="Courier New" w:hint="default"/>
      </w:rPr>
    </w:lvl>
    <w:lvl w:ilvl="2" w:tplc="04050005">
      <w:start w:val="1"/>
      <w:numFmt w:val="bullet"/>
      <w:lvlText w:val=""/>
      <w:lvlJc w:val="left"/>
      <w:pPr>
        <w:ind w:left="4995" w:hanging="360"/>
      </w:pPr>
      <w:rPr>
        <w:rFonts w:ascii="Wingdings" w:hAnsi="Wingdings" w:hint="default"/>
      </w:rPr>
    </w:lvl>
    <w:lvl w:ilvl="3" w:tplc="04050001">
      <w:start w:val="1"/>
      <w:numFmt w:val="bullet"/>
      <w:lvlText w:val=""/>
      <w:lvlJc w:val="left"/>
      <w:pPr>
        <w:ind w:left="5715" w:hanging="360"/>
      </w:pPr>
      <w:rPr>
        <w:rFonts w:ascii="Symbol" w:hAnsi="Symbol" w:hint="default"/>
      </w:rPr>
    </w:lvl>
    <w:lvl w:ilvl="4" w:tplc="04050003">
      <w:start w:val="1"/>
      <w:numFmt w:val="bullet"/>
      <w:lvlText w:val="o"/>
      <w:lvlJc w:val="left"/>
      <w:pPr>
        <w:ind w:left="6435" w:hanging="360"/>
      </w:pPr>
      <w:rPr>
        <w:rFonts w:ascii="Courier New" w:hAnsi="Courier New" w:cs="Courier New" w:hint="default"/>
      </w:rPr>
    </w:lvl>
    <w:lvl w:ilvl="5" w:tplc="04050005">
      <w:start w:val="1"/>
      <w:numFmt w:val="bullet"/>
      <w:lvlText w:val=""/>
      <w:lvlJc w:val="left"/>
      <w:pPr>
        <w:ind w:left="7155" w:hanging="360"/>
      </w:pPr>
      <w:rPr>
        <w:rFonts w:ascii="Wingdings" w:hAnsi="Wingdings" w:hint="default"/>
      </w:rPr>
    </w:lvl>
    <w:lvl w:ilvl="6" w:tplc="04050001">
      <w:start w:val="1"/>
      <w:numFmt w:val="bullet"/>
      <w:lvlText w:val=""/>
      <w:lvlJc w:val="left"/>
      <w:pPr>
        <w:ind w:left="7875" w:hanging="360"/>
      </w:pPr>
      <w:rPr>
        <w:rFonts w:ascii="Symbol" w:hAnsi="Symbol" w:hint="default"/>
      </w:rPr>
    </w:lvl>
    <w:lvl w:ilvl="7" w:tplc="04050003">
      <w:start w:val="1"/>
      <w:numFmt w:val="bullet"/>
      <w:lvlText w:val="o"/>
      <w:lvlJc w:val="left"/>
      <w:pPr>
        <w:ind w:left="8595" w:hanging="360"/>
      </w:pPr>
      <w:rPr>
        <w:rFonts w:ascii="Courier New" w:hAnsi="Courier New" w:cs="Courier New" w:hint="default"/>
      </w:rPr>
    </w:lvl>
    <w:lvl w:ilvl="8" w:tplc="04050005">
      <w:start w:val="1"/>
      <w:numFmt w:val="bullet"/>
      <w:lvlText w:val=""/>
      <w:lvlJc w:val="left"/>
      <w:pPr>
        <w:ind w:left="9315" w:hanging="360"/>
      </w:pPr>
      <w:rPr>
        <w:rFonts w:ascii="Wingdings" w:hAnsi="Wingdings" w:hint="default"/>
      </w:rPr>
    </w:lvl>
  </w:abstractNum>
  <w:abstractNum w:abstractNumId="3" w15:restartNumberingAfterBreak="0">
    <w:nsid w:val="4CFB7623"/>
    <w:multiLevelType w:val="hybridMultilevel"/>
    <w:tmpl w:val="7F487FDA"/>
    <w:lvl w:ilvl="0" w:tplc="04050001">
      <w:start w:val="1"/>
      <w:numFmt w:val="bullet"/>
      <w:lvlText w:val=""/>
      <w:lvlJc w:val="left"/>
      <w:pPr>
        <w:ind w:left="720" w:hanging="360"/>
      </w:pPr>
      <w:rPr>
        <w:rFonts w:ascii="Symbol" w:hAnsi="Symbol" w:hint="default"/>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4" w15:restartNumberingAfterBreak="0">
    <w:nsid w:val="56C86D8C"/>
    <w:multiLevelType w:val="hybridMultilevel"/>
    <w:tmpl w:val="CEF2CE8A"/>
    <w:lvl w:ilvl="0" w:tplc="04050001">
      <w:start w:val="1"/>
      <w:numFmt w:val="bullet"/>
      <w:lvlText w:val=""/>
      <w:lvlJc w:val="left"/>
      <w:pPr>
        <w:ind w:left="2850" w:hanging="360"/>
      </w:pPr>
      <w:rPr>
        <w:rFonts w:ascii="Symbol" w:hAnsi="Symbol" w:hint="default"/>
      </w:rPr>
    </w:lvl>
    <w:lvl w:ilvl="1" w:tplc="04050003">
      <w:start w:val="1"/>
      <w:numFmt w:val="bullet"/>
      <w:lvlText w:val="o"/>
      <w:lvlJc w:val="left"/>
      <w:pPr>
        <w:ind w:left="3570" w:hanging="360"/>
      </w:pPr>
      <w:rPr>
        <w:rFonts w:ascii="Courier New" w:hAnsi="Courier New" w:cs="Courier New" w:hint="default"/>
      </w:rPr>
    </w:lvl>
    <w:lvl w:ilvl="2" w:tplc="04050005">
      <w:start w:val="1"/>
      <w:numFmt w:val="bullet"/>
      <w:lvlText w:val=""/>
      <w:lvlJc w:val="left"/>
      <w:pPr>
        <w:ind w:left="4290" w:hanging="360"/>
      </w:pPr>
      <w:rPr>
        <w:rFonts w:ascii="Wingdings" w:hAnsi="Wingdings" w:hint="default"/>
      </w:rPr>
    </w:lvl>
    <w:lvl w:ilvl="3" w:tplc="04050001">
      <w:start w:val="1"/>
      <w:numFmt w:val="bullet"/>
      <w:lvlText w:val=""/>
      <w:lvlJc w:val="left"/>
      <w:pPr>
        <w:ind w:left="5010" w:hanging="360"/>
      </w:pPr>
      <w:rPr>
        <w:rFonts w:ascii="Symbol" w:hAnsi="Symbol" w:hint="default"/>
      </w:rPr>
    </w:lvl>
    <w:lvl w:ilvl="4" w:tplc="04050003">
      <w:start w:val="1"/>
      <w:numFmt w:val="bullet"/>
      <w:lvlText w:val="o"/>
      <w:lvlJc w:val="left"/>
      <w:pPr>
        <w:ind w:left="5730" w:hanging="360"/>
      </w:pPr>
      <w:rPr>
        <w:rFonts w:ascii="Courier New" w:hAnsi="Courier New" w:cs="Courier New" w:hint="default"/>
      </w:rPr>
    </w:lvl>
    <w:lvl w:ilvl="5" w:tplc="04050005">
      <w:start w:val="1"/>
      <w:numFmt w:val="bullet"/>
      <w:lvlText w:val=""/>
      <w:lvlJc w:val="left"/>
      <w:pPr>
        <w:ind w:left="6450" w:hanging="360"/>
      </w:pPr>
      <w:rPr>
        <w:rFonts w:ascii="Wingdings" w:hAnsi="Wingdings" w:hint="default"/>
      </w:rPr>
    </w:lvl>
    <w:lvl w:ilvl="6" w:tplc="04050001">
      <w:start w:val="1"/>
      <w:numFmt w:val="bullet"/>
      <w:lvlText w:val=""/>
      <w:lvlJc w:val="left"/>
      <w:pPr>
        <w:ind w:left="7170" w:hanging="360"/>
      </w:pPr>
      <w:rPr>
        <w:rFonts w:ascii="Symbol" w:hAnsi="Symbol" w:hint="default"/>
      </w:rPr>
    </w:lvl>
    <w:lvl w:ilvl="7" w:tplc="04050003">
      <w:start w:val="1"/>
      <w:numFmt w:val="bullet"/>
      <w:lvlText w:val="o"/>
      <w:lvlJc w:val="left"/>
      <w:pPr>
        <w:ind w:left="7890" w:hanging="360"/>
      </w:pPr>
      <w:rPr>
        <w:rFonts w:ascii="Courier New" w:hAnsi="Courier New" w:cs="Courier New" w:hint="default"/>
      </w:rPr>
    </w:lvl>
    <w:lvl w:ilvl="8" w:tplc="04050005">
      <w:start w:val="1"/>
      <w:numFmt w:val="bullet"/>
      <w:lvlText w:val=""/>
      <w:lvlJc w:val="left"/>
      <w:pPr>
        <w:ind w:left="8610" w:hanging="360"/>
      </w:pPr>
      <w:rPr>
        <w:rFonts w:ascii="Wingdings" w:hAnsi="Wingdings" w:hint="default"/>
      </w:rPr>
    </w:lvl>
  </w:abstractNum>
  <w:num w:numId="1">
    <w:abstractNumId w:val="2"/>
  </w:num>
  <w:num w:numId="2">
    <w:abstractNumId w:val="0"/>
  </w:num>
  <w:num w:numId="3">
    <w:abstractNumId w:val="4"/>
  </w:num>
  <w:num w:numId="4">
    <w:abstractNumId w:val="3"/>
  </w:num>
  <w:num w:numId="5">
    <w:abstractNumId w:val="0"/>
  </w:num>
  <w:num w:numId="6">
    <w:abstractNumId w:val="2"/>
  </w:num>
  <w:num w:numId="7">
    <w:abstractNumId w:val="0"/>
  </w:num>
  <w:num w:numId="8">
    <w:abstractNumId w:val="4"/>
  </w:num>
  <w:num w:numId="9">
    <w:abstractNumId w:val="3"/>
  </w:num>
  <w:num w:numId="10">
    <w:abstractNumId w:val="1"/>
  </w:num>
  <w:num w:numId="1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attachedTemplate r:id="rId1"/>
  <w:defaultTabStop w:val="708"/>
  <w:hyphenationZone w:val="425"/>
  <w:drawingGridHorizontalSpacing w:val="181"/>
  <w:drawingGridVerticalSpacing w:val="181"/>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822FA"/>
    <w:rsid w:val="0000374B"/>
    <w:rsid w:val="00005FEF"/>
    <w:rsid w:val="000068F7"/>
    <w:rsid w:val="0002325D"/>
    <w:rsid w:val="00031F8C"/>
    <w:rsid w:val="00070DFD"/>
    <w:rsid w:val="00075535"/>
    <w:rsid w:val="000B6976"/>
    <w:rsid w:val="00106136"/>
    <w:rsid w:val="00111054"/>
    <w:rsid w:val="001D09D9"/>
    <w:rsid w:val="00203F28"/>
    <w:rsid w:val="00211794"/>
    <w:rsid w:val="0021516A"/>
    <w:rsid w:val="00216DAB"/>
    <w:rsid w:val="00223247"/>
    <w:rsid w:val="00236694"/>
    <w:rsid w:val="0024534F"/>
    <w:rsid w:val="002B35E9"/>
    <w:rsid w:val="002B7973"/>
    <w:rsid w:val="002C6727"/>
    <w:rsid w:val="00300FEA"/>
    <w:rsid w:val="00315841"/>
    <w:rsid w:val="00327076"/>
    <w:rsid w:val="0034050D"/>
    <w:rsid w:val="0036146F"/>
    <w:rsid w:val="003665B7"/>
    <w:rsid w:val="00394364"/>
    <w:rsid w:val="003A339D"/>
    <w:rsid w:val="003B5285"/>
    <w:rsid w:val="003D7343"/>
    <w:rsid w:val="003E0146"/>
    <w:rsid w:val="003E749A"/>
    <w:rsid w:val="003E7804"/>
    <w:rsid w:val="0040484B"/>
    <w:rsid w:val="0044203A"/>
    <w:rsid w:val="00447122"/>
    <w:rsid w:val="00476AA0"/>
    <w:rsid w:val="004B08F3"/>
    <w:rsid w:val="0051443B"/>
    <w:rsid w:val="005545A9"/>
    <w:rsid w:val="005646A2"/>
    <w:rsid w:val="005810FD"/>
    <w:rsid w:val="00583526"/>
    <w:rsid w:val="005A3672"/>
    <w:rsid w:val="00621832"/>
    <w:rsid w:val="006434BD"/>
    <w:rsid w:val="00646AFE"/>
    <w:rsid w:val="006726E6"/>
    <w:rsid w:val="006B7687"/>
    <w:rsid w:val="006C7CE9"/>
    <w:rsid w:val="006E1511"/>
    <w:rsid w:val="006F171F"/>
    <w:rsid w:val="006F21DC"/>
    <w:rsid w:val="006F54FA"/>
    <w:rsid w:val="0071340E"/>
    <w:rsid w:val="0072513E"/>
    <w:rsid w:val="00770A73"/>
    <w:rsid w:val="0077484F"/>
    <w:rsid w:val="0079372C"/>
    <w:rsid w:val="0079741F"/>
    <w:rsid w:val="00807954"/>
    <w:rsid w:val="00825D8F"/>
    <w:rsid w:val="00830D21"/>
    <w:rsid w:val="00831885"/>
    <w:rsid w:val="008641FD"/>
    <w:rsid w:val="00891AFA"/>
    <w:rsid w:val="008B0B81"/>
    <w:rsid w:val="008D72F8"/>
    <w:rsid w:val="0094612C"/>
    <w:rsid w:val="00967A03"/>
    <w:rsid w:val="009822FA"/>
    <w:rsid w:val="0098751B"/>
    <w:rsid w:val="009A4E39"/>
    <w:rsid w:val="009A7736"/>
    <w:rsid w:val="009D0139"/>
    <w:rsid w:val="009F2B3F"/>
    <w:rsid w:val="00A00431"/>
    <w:rsid w:val="00A21658"/>
    <w:rsid w:val="00A27DB6"/>
    <w:rsid w:val="00A45EA6"/>
    <w:rsid w:val="00A54121"/>
    <w:rsid w:val="00A75743"/>
    <w:rsid w:val="00A82791"/>
    <w:rsid w:val="00AE548D"/>
    <w:rsid w:val="00AF2447"/>
    <w:rsid w:val="00B118FE"/>
    <w:rsid w:val="00B60D34"/>
    <w:rsid w:val="00B90493"/>
    <w:rsid w:val="00BC3AEC"/>
    <w:rsid w:val="00C0737C"/>
    <w:rsid w:val="00C52AD7"/>
    <w:rsid w:val="00C64214"/>
    <w:rsid w:val="00C656CC"/>
    <w:rsid w:val="00CA3F2D"/>
    <w:rsid w:val="00CB457B"/>
    <w:rsid w:val="00CD6BAF"/>
    <w:rsid w:val="00CF1874"/>
    <w:rsid w:val="00D54508"/>
    <w:rsid w:val="00D72036"/>
    <w:rsid w:val="00D93194"/>
    <w:rsid w:val="00D95FAA"/>
    <w:rsid w:val="00DA5278"/>
    <w:rsid w:val="00DE3EED"/>
    <w:rsid w:val="00DF4CD7"/>
    <w:rsid w:val="00E071AE"/>
    <w:rsid w:val="00E160DE"/>
    <w:rsid w:val="00E2093D"/>
    <w:rsid w:val="00E42196"/>
    <w:rsid w:val="00E447DC"/>
    <w:rsid w:val="00E467A5"/>
    <w:rsid w:val="00E6109B"/>
    <w:rsid w:val="00E77FA0"/>
    <w:rsid w:val="00EB3586"/>
    <w:rsid w:val="00ED00F7"/>
    <w:rsid w:val="00EF5AF7"/>
    <w:rsid w:val="00F05167"/>
    <w:rsid w:val="00F15CE5"/>
    <w:rsid w:val="00F26018"/>
    <w:rsid w:val="00F30EAC"/>
    <w:rsid w:val="00F61156"/>
    <w:rsid w:val="00F73F05"/>
    <w:rsid w:val="00F9194E"/>
    <w:rsid w:val="00F96245"/>
    <w:rsid w:val="00FB2C38"/>
    <w:rsid w:val="00FE5E72"/>
    <w:rsid w:val="00FF69AB"/>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111F96B1-940E-477A-9457-50245E3DB9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21516A"/>
    <w:pPr>
      <w:autoSpaceDE w:val="0"/>
      <w:autoSpaceDN w:val="0"/>
      <w:adjustRightInd w:val="0"/>
      <w:spacing w:after="0" w:line="241" w:lineRule="atLeast"/>
    </w:pPr>
    <w:rPr>
      <w:rFonts w:ascii="TT Hoves" w:hAnsi="TT Hoves"/>
      <w:sz w:val="20"/>
      <w:szCs w:val="24"/>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stupntext">
    <w:name w:val="Placeholder Text"/>
    <w:basedOn w:val="Standardnpsmoodstavce"/>
    <w:uiPriority w:val="99"/>
    <w:semiHidden/>
    <w:rsid w:val="0098751B"/>
    <w:rPr>
      <w:color w:val="808080"/>
    </w:rPr>
  </w:style>
  <w:style w:type="paragraph" w:customStyle="1" w:styleId="Pa0">
    <w:name w:val="Pa0"/>
    <w:basedOn w:val="Normln"/>
    <w:next w:val="Normln"/>
    <w:uiPriority w:val="99"/>
    <w:rsid w:val="00A21658"/>
    <w:rPr>
      <w:sz w:val="24"/>
    </w:rPr>
  </w:style>
  <w:style w:type="character" w:customStyle="1" w:styleId="A3">
    <w:name w:val="A3"/>
    <w:uiPriority w:val="99"/>
    <w:rsid w:val="00A21658"/>
    <w:rPr>
      <w:rFonts w:cs="TT Hoves"/>
      <w:color w:val="000000"/>
      <w:sz w:val="20"/>
      <w:szCs w:val="20"/>
    </w:rPr>
  </w:style>
  <w:style w:type="table" w:styleId="Mkatabulky">
    <w:name w:val="Table Grid"/>
    <w:basedOn w:val="Normlntabulka"/>
    <w:uiPriority w:val="39"/>
    <w:rsid w:val="006726E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Prosttabulka1">
    <w:name w:val="Plain Table 1"/>
    <w:basedOn w:val="Normlntabulka"/>
    <w:uiPriority w:val="41"/>
    <w:rsid w:val="0079372C"/>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Zhlav">
    <w:name w:val="header"/>
    <w:basedOn w:val="Normln"/>
    <w:link w:val="ZhlavChar"/>
    <w:uiPriority w:val="99"/>
    <w:unhideWhenUsed/>
    <w:rsid w:val="00BC3AEC"/>
    <w:pPr>
      <w:tabs>
        <w:tab w:val="center" w:pos="4536"/>
        <w:tab w:val="right" w:pos="9072"/>
      </w:tabs>
      <w:spacing w:line="240" w:lineRule="auto"/>
    </w:pPr>
  </w:style>
  <w:style w:type="character" w:customStyle="1" w:styleId="ZhlavChar">
    <w:name w:val="Záhlaví Char"/>
    <w:basedOn w:val="Standardnpsmoodstavce"/>
    <w:link w:val="Zhlav"/>
    <w:uiPriority w:val="99"/>
    <w:rsid w:val="00BC3AEC"/>
  </w:style>
  <w:style w:type="paragraph" w:styleId="Zpat">
    <w:name w:val="footer"/>
    <w:basedOn w:val="Normln"/>
    <w:link w:val="ZpatChar"/>
    <w:unhideWhenUsed/>
    <w:rsid w:val="00BC3AEC"/>
    <w:pPr>
      <w:tabs>
        <w:tab w:val="center" w:pos="4536"/>
        <w:tab w:val="right" w:pos="9072"/>
      </w:tabs>
      <w:spacing w:line="240" w:lineRule="auto"/>
    </w:pPr>
  </w:style>
  <w:style w:type="character" w:customStyle="1" w:styleId="ZpatChar">
    <w:name w:val="Zápatí Char"/>
    <w:basedOn w:val="Standardnpsmoodstavce"/>
    <w:link w:val="Zpat"/>
    <w:rsid w:val="00BC3AEC"/>
  </w:style>
  <w:style w:type="paragraph" w:styleId="Textbubliny">
    <w:name w:val="Balloon Text"/>
    <w:basedOn w:val="Normln"/>
    <w:link w:val="TextbublinyChar"/>
    <w:uiPriority w:val="99"/>
    <w:semiHidden/>
    <w:unhideWhenUsed/>
    <w:rsid w:val="0071340E"/>
    <w:pPr>
      <w:spacing w:line="240" w:lineRule="auto"/>
    </w:pPr>
    <w:rPr>
      <w:rFonts w:ascii="Segoe UI" w:hAnsi="Segoe UI" w:cs="Segoe UI"/>
      <w:sz w:val="18"/>
      <w:szCs w:val="18"/>
    </w:rPr>
  </w:style>
  <w:style w:type="character" w:customStyle="1" w:styleId="TextbublinyChar">
    <w:name w:val="Text bubliny Char"/>
    <w:basedOn w:val="Standardnpsmoodstavce"/>
    <w:link w:val="Textbubliny"/>
    <w:uiPriority w:val="99"/>
    <w:semiHidden/>
    <w:rsid w:val="0071340E"/>
    <w:rPr>
      <w:rFonts w:ascii="Segoe UI" w:hAnsi="Segoe UI" w:cs="Segoe UI"/>
      <w:sz w:val="18"/>
      <w:szCs w:val="18"/>
    </w:rPr>
  </w:style>
  <w:style w:type="paragraph" w:styleId="Odstavecseseznamem">
    <w:name w:val="List Paragraph"/>
    <w:basedOn w:val="Normln"/>
    <w:uiPriority w:val="34"/>
    <w:qFormat/>
    <w:rsid w:val="00825D8F"/>
    <w:pPr>
      <w:autoSpaceDE/>
      <w:autoSpaceDN/>
      <w:adjustRightInd/>
      <w:spacing w:after="160" w:line="254" w:lineRule="auto"/>
      <w:ind w:left="720"/>
      <w:contextualSpacing/>
    </w:pPr>
    <w:rPr>
      <w:rFonts w:ascii="Calibri" w:eastAsia="Calibri" w:hAnsi="Calibri" w:cs="Times New Roman"/>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19369363">
      <w:bodyDiv w:val="1"/>
      <w:marLeft w:val="0"/>
      <w:marRight w:val="0"/>
      <w:marTop w:val="0"/>
      <w:marBottom w:val="0"/>
      <w:divBdr>
        <w:top w:val="none" w:sz="0" w:space="0" w:color="auto"/>
        <w:left w:val="none" w:sz="0" w:space="0" w:color="auto"/>
        <w:bottom w:val="none" w:sz="0" w:space="0" w:color="auto"/>
        <w:right w:val="none" w:sz="0" w:space="0" w:color="auto"/>
      </w:divBdr>
    </w:div>
    <w:div w:id="274798759">
      <w:bodyDiv w:val="1"/>
      <w:marLeft w:val="0"/>
      <w:marRight w:val="0"/>
      <w:marTop w:val="0"/>
      <w:marBottom w:val="0"/>
      <w:divBdr>
        <w:top w:val="none" w:sz="0" w:space="0" w:color="auto"/>
        <w:left w:val="none" w:sz="0" w:space="0" w:color="auto"/>
        <w:bottom w:val="none" w:sz="0" w:space="0" w:color="auto"/>
        <w:right w:val="none" w:sz="0" w:space="0" w:color="auto"/>
      </w:divBdr>
    </w:div>
    <w:div w:id="1284851379">
      <w:bodyDiv w:val="1"/>
      <w:marLeft w:val="0"/>
      <w:marRight w:val="0"/>
      <w:marTop w:val="0"/>
      <w:marBottom w:val="0"/>
      <w:divBdr>
        <w:top w:val="none" w:sz="0" w:space="0" w:color="auto"/>
        <w:left w:val="none" w:sz="0" w:space="0" w:color="auto"/>
        <w:bottom w:val="none" w:sz="0" w:space="0" w:color="auto"/>
        <w:right w:val="none" w:sz="0" w:space="0" w:color="auto"/>
      </w:divBdr>
    </w:div>
    <w:div w:id="1302416790">
      <w:bodyDiv w:val="1"/>
      <w:marLeft w:val="0"/>
      <w:marRight w:val="0"/>
      <w:marTop w:val="0"/>
      <w:marBottom w:val="0"/>
      <w:divBdr>
        <w:top w:val="none" w:sz="0" w:space="0" w:color="auto"/>
        <w:left w:val="none" w:sz="0" w:space="0" w:color="auto"/>
        <w:bottom w:val="none" w:sz="0" w:space="0" w:color="auto"/>
        <w:right w:val="none" w:sz="0" w:space="0" w:color="auto"/>
      </w:divBdr>
    </w:div>
    <w:div w:id="1321345953">
      <w:bodyDiv w:val="1"/>
      <w:marLeft w:val="0"/>
      <w:marRight w:val="0"/>
      <w:marTop w:val="0"/>
      <w:marBottom w:val="0"/>
      <w:divBdr>
        <w:top w:val="none" w:sz="0" w:space="0" w:color="auto"/>
        <w:left w:val="none" w:sz="0" w:space="0" w:color="auto"/>
        <w:bottom w:val="none" w:sz="0" w:space="0" w:color="auto"/>
        <w:right w:val="none" w:sz="0" w:space="0" w:color="auto"/>
      </w:divBdr>
    </w:div>
    <w:div w:id="21372874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Katka-PC\Documents\Vlastn&#237;%20&#353;ablony%20Office\DDM_DOPIS_FAKTURA.dotx" TargetMode="External"/></Relationships>
</file>

<file path=word/theme/theme1.xml><?xml version="1.0" encoding="utf-8"?>
<a:theme xmlns:a="http://schemas.openxmlformats.org/drawingml/2006/main" name="Motiv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50E385-5C4B-4251-886F-723355FF1C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DDM_DOPIS_FAKTURA</Template>
  <TotalTime>111</TotalTime>
  <Pages>1</Pages>
  <Words>467</Words>
  <Characters>2756</Characters>
  <Application>Microsoft Office Word</Application>
  <DocSecurity>0</DocSecurity>
  <Lines>22</Lines>
  <Paragraphs>6</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3217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Katka-PC</dc:creator>
  <cp:keywords/>
  <dc:description/>
  <cp:lastModifiedBy>Účet Microsoft</cp:lastModifiedBy>
  <cp:revision>10</cp:revision>
  <cp:lastPrinted>2023-06-20T07:50:00Z</cp:lastPrinted>
  <dcterms:created xsi:type="dcterms:W3CDTF">2024-01-18T14:34:00Z</dcterms:created>
  <dcterms:modified xsi:type="dcterms:W3CDTF">2024-01-19T09:13:00Z</dcterms:modified>
</cp:coreProperties>
</file>